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附表3</w:t>
      </w:r>
    </w:p>
    <w:p>
      <w:pPr>
        <w:spacing w:line="520" w:lineRule="exact"/>
        <w:rPr>
          <w:rFonts w:eastAsia="楷体_GB2312"/>
          <w:sz w:val="28"/>
          <w:szCs w:val="28"/>
        </w:rPr>
      </w:pPr>
    </w:p>
    <w:p>
      <w:pPr>
        <w:spacing w:line="560" w:lineRule="exact"/>
        <w:jc w:val="center"/>
        <w:rPr>
          <w:b/>
          <w:kern w:val="0"/>
          <w:sz w:val="44"/>
          <w:szCs w:val="44"/>
        </w:rPr>
      </w:pPr>
      <w:r>
        <w:rPr>
          <w:rFonts w:hAnsi="宋体"/>
          <w:b/>
          <w:sz w:val="44"/>
          <w:szCs w:val="44"/>
        </w:rPr>
        <w:t>浙江省</w:t>
      </w:r>
      <w:r>
        <w:rPr>
          <w:b/>
          <w:sz w:val="44"/>
          <w:szCs w:val="44"/>
        </w:rPr>
        <w:t>“</w:t>
      </w:r>
      <w:r>
        <w:rPr>
          <w:rFonts w:hAnsi="宋体"/>
          <w:b/>
          <w:sz w:val="44"/>
          <w:szCs w:val="44"/>
        </w:rPr>
        <w:t>康恩贝自强奖学金</w:t>
      </w:r>
      <w:r>
        <w:rPr>
          <w:b/>
          <w:sz w:val="44"/>
          <w:szCs w:val="44"/>
        </w:rPr>
        <w:t>”</w:t>
      </w:r>
    </w:p>
    <w:p>
      <w:pPr>
        <w:spacing w:line="720" w:lineRule="exact"/>
        <w:jc w:val="center"/>
        <w:rPr>
          <w:b/>
          <w:sz w:val="44"/>
          <w:szCs w:val="44"/>
        </w:rPr>
      </w:pPr>
      <w:r>
        <w:rPr>
          <w:rFonts w:hAnsi="宋体"/>
          <w:b/>
          <w:sz w:val="44"/>
          <w:szCs w:val="44"/>
        </w:rPr>
        <w:t>推荐名单汇总表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72"/>
        <w:gridCol w:w="847"/>
        <w:gridCol w:w="847"/>
        <w:gridCol w:w="1323"/>
        <w:gridCol w:w="1197"/>
        <w:gridCol w:w="1317"/>
        <w:gridCol w:w="12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</w:t>
            </w: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 名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籍贯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残疾类别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目前攻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读学历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推荐奖励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等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级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eastAsia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张三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 w:eastAsia="仿宋_GB2312"/>
                <w:color w:val="FF0000"/>
                <w:kern w:val="0"/>
                <w:sz w:val="24"/>
              </w:rPr>
              <w:t>男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FF0000"/>
                <w:kern w:val="0"/>
                <w:sz w:val="24"/>
                <w:lang w:val="en-US"/>
              </w:rPr>
            </w:pPr>
            <w:r>
              <w:rPr>
                <w:rFonts w:hint="eastAsia" w:cs="Times New Roman"/>
                <w:color w:val="FF0000"/>
                <w:kern w:val="0"/>
                <w:sz w:val="24"/>
                <w:lang w:val="en-US" w:eastAsia="zh-CN" w:bidi="ar-SA"/>
              </w:rPr>
              <w:t>浙江杭州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 w:eastAsia="仿宋_GB2312"/>
                <w:color w:val="FF0000"/>
                <w:kern w:val="0"/>
                <w:sz w:val="24"/>
              </w:rPr>
              <w:t>听力壹级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 w:eastAsia="仿宋_GB2312"/>
                <w:color w:val="FF0000"/>
                <w:kern w:val="0"/>
                <w:sz w:val="24"/>
                <w:lang w:val="en-US" w:eastAsia="zh-CN"/>
              </w:rPr>
              <w:t>硕士研究生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 w:eastAsia="仿宋_GB2312"/>
                <w:color w:val="FF0000"/>
                <w:kern w:val="0"/>
                <w:sz w:val="24"/>
                <w:lang w:val="en-US" w:eastAsia="zh-CN"/>
              </w:rPr>
              <w:t>特</w:t>
            </w:r>
            <w:r>
              <w:rPr>
                <w:rFonts w:hint="eastAsia" w:eastAsia="仿宋_GB2312"/>
                <w:color w:val="FF0000"/>
                <w:kern w:val="0"/>
                <w:sz w:val="24"/>
              </w:rPr>
              <w:t>等奖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李四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女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浙江杭州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肢体四级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一等奖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王五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浙江杭州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  <w:lang w:eastAsia="zh-CN"/>
              </w:rPr>
              <w:t>肢体二级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  <w:lang w:eastAsia="zh-CN"/>
              </w:rPr>
              <w:t>本科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  <w:lang w:eastAsia="zh-CN"/>
              </w:rPr>
              <w:t>二等奖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赵六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eastAsia="仿宋_GB2312"/>
                <w:color w:val="FF0000"/>
                <w:kern w:val="0"/>
                <w:sz w:val="24"/>
              </w:rPr>
              <w:t>男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浙江杭州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eastAsia="仿宋_GB2312"/>
                <w:color w:val="FF0000"/>
                <w:kern w:val="0"/>
                <w:sz w:val="24"/>
              </w:rPr>
              <w:t>肢体</w:t>
            </w:r>
            <w:r>
              <w:rPr>
                <w:rFonts w:hint="eastAsia"/>
                <w:color w:val="FF0000"/>
                <w:kern w:val="0"/>
                <w:sz w:val="24"/>
              </w:rPr>
              <w:t>四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级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eastAsia="仿宋_GB2312"/>
                <w:color w:val="FF0000"/>
                <w:kern w:val="0"/>
                <w:sz w:val="24"/>
              </w:rPr>
              <w:t>本科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 w:eastAsia="仿宋_GB2312"/>
                <w:color w:val="FF0000"/>
                <w:kern w:val="0"/>
                <w:sz w:val="24"/>
              </w:rPr>
              <w:t>优秀奖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ind w:firstLine="3200" w:firstLineChars="1000"/>
        <w:rPr>
          <w:rFonts w:hint="eastAsia"/>
          <w:szCs w:val="32"/>
        </w:rPr>
      </w:pPr>
    </w:p>
    <w:p>
      <w:pPr>
        <w:ind w:firstLine="4440" w:firstLineChars="1850"/>
        <w:rPr>
          <w:rFonts w:hint="eastAsia" w:ascii="仿宋_GB2312" w:eastAsia="仿宋_GB2312"/>
          <w:sz w:val="24"/>
        </w:rPr>
      </w:pPr>
      <w:commentRangeStart w:id="0"/>
      <w:r>
        <w:rPr>
          <w:rFonts w:hint="eastAsia" w:ascii="仿宋_GB2312" w:eastAsia="仿宋_GB2312"/>
          <w:sz w:val="24"/>
        </w:rPr>
        <w:t>推荐单位：</w:t>
      </w:r>
      <w:commentRangeEnd w:id="0"/>
      <w:r>
        <w:commentReference w:id="0"/>
      </w:r>
      <w:r>
        <w:rPr>
          <w:rFonts w:hint="eastAsia" w:ascii="仿宋_GB2312" w:eastAsia="仿宋_GB2312"/>
          <w:sz w:val="24"/>
          <w:u w:val="single"/>
        </w:rPr>
        <w:t xml:space="preserve">               </w:t>
      </w:r>
      <w:r>
        <w:rPr>
          <w:rFonts w:hint="eastAsia" w:ascii="仿宋_GB2312" w:eastAsia="仿宋_GB2312"/>
          <w:sz w:val="24"/>
        </w:rPr>
        <w:t>（盖章）</w:t>
      </w:r>
    </w:p>
    <w:p>
      <w:pPr>
        <w:spacing w:before="120" w:beforeLines="50"/>
        <w:rPr>
          <w:rFonts w:hint="eastAsia"/>
          <w:kern w:val="0"/>
          <w:szCs w:val="32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年   月   日</w:t>
      </w:r>
    </w:p>
    <w:p/>
    <w:sectPr>
      <w:footerReference r:id="rId5" w:type="default"/>
      <w:footerReference r:id="rId6" w:type="even"/>
      <w:pgSz w:w="11906" w:h="16838"/>
      <w:pgMar w:top="1985" w:right="1531" w:bottom="1701" w:left="1531" w:header="851" w:footer="1418" w:gutter="0"/>
      <w:cols w:space="720" w:num="1"/>
      <w:docGrid w:linePitch="435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Dazzle" w:date="2023-09-27T15:56:54Z" w:initials="">
    <w:p w14:paraId="0E1B7F3A">
      <w:pPr>
        <w:pStyle w:val="2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此处盖学院章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E1B7F3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azzle">
    <w15:presenceInfo w15:providerId="WPS Office" w15:userId="40378550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ZWMyZjAzYzU0NzQ1ZmI5ODllNzUzNzhhYWMyZTIifQ=="/>
  </w:docVars>
  <w:rsids>
    <w:rsidRoot w:val="70933471"/>
    <w:rsid w:val="24B90F87"/>
    <w:rsid w:val="7093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2023-09-25T07:49:00Z</dcterms:created>
  <dc:creator>Dazzle</dc:creator>
  <cp:lastModifiedBy>Dazzle</cp:lastModifiedBy>
  <dcterms:modified xsi:type="dcterms:W3CDTF">2023-09-27T12:17:35Z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E99BE260FB214FA08001CDAA4499781E_11</vt:lpwstr>
  </property>
</Properties>
</file>